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B6F7" w14:textId="77777777" w:rsidR="000655E9" w:rsidRDefault="000655E9" w:rsidP="000655E9">
      <w:pPr>
        <w:spacing w:after="120"/>
        <w:jc w:val="center"/>
        <w:rPr>
          <w:rFonts w:ascii="Arial" w:hAnsi="Arial" w:cs="Arial"/>
          <w:b/>
          <w:bCs/>
        </w:rPr>
      </w:pPr>
      <w:r w:rsidRPr="00F124B6">
        <w:rPr>
          <w:rFonts w:ascii="Tahoma" w:hAnsi="Tahoma" w:cs="Tahoma"/>
          <w:b/>
        </w:rPr>
        <w:object w:dxaOrig="17857" w:dyaOrig="22380" w14:anchorId="11EC7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118.5pt" o:ole="">
            <v:imagedata r:id="rId5" o:title=""/>
          </v:shape>
          <o:OLEObject Type="Embed" ProgID="Acrobat.Document.DC" ShapeID="_x0000_i1025" DrawAspect="Content" ObjectID="_1770483827" r:id="rId6"/>
        </w:object>
      </w:r>
    </w:p>
    <w:p w14:paraId="6354E8E9" w14:textId="77777777" w:rsidR="000655E9" w:rsidRPr="00987E54" w:rsidRDefault="000655E9" w:rsidP="000655E9">
      <w:pPr>
        <w:spacing w:after="120"/>
        <w:rPr>
          <w:rFonts w:ascii="Tahoma" w:hAnsi="Tahoma" w:cs="Tahoma"/>
          <w:bCs/>
          <w:i/>
          <w:sz w:val="20"/>
          <w:szCs w:val="20"/>
        </w:rPr>
      </w:pPr>
    </w:p>
    <w:p w14:paraId="4B7821EA" w14:textId="77777777" w:rsidR="000655E9" w:rsidRPr="00987E54" w:rsidRDefault="000655E9" w:rsidP="000655E9">
      <w:pPr>
        <w:spacing w:after="120"/>
        <w:jc w:val="center"/>
        <w:rPr>
          <w:rFonts w:ascii="Tahoma" w:hAnsi="Tahoma" w:cs="Tahoma"/>
          <w:bCs/>
          <w:i/>
          <w:sz w:val="20"/>
          <w:szCs w:val="20"/>
        </w:rPr>
      </w:pPr>
      <w:r w:rsidRPr="00987E54">
        <w:rPr>
          <w:rFonts w:ascii="Tahoma" w:hAnsi="Tahoma" w:cs="Tahoma"/>
          <w:bCs/>
          <w:i/>
          <w:sz w:val="20"/>
          <w:szCs w:val="20"/>
        </w:rPr>
        <w:t>‘A unique family in faith, love and learning’</w:t>
      </w:r>
    </w:p>
    <w:p w14:paraId="5AB9DDBB" w14:textId="77777777" w:rsidR="000655E9" w:rsidRDefault="000655E9" w:rsidP="000655E9">
      <w:pPr>
        <w:spacing w:after="120"/>
        <w:jc w:val="center"/>
        <w:rPr>
          <w:rFonts w:ascii="Tahoma" w:hAnsi="Tahoma" w:cs="Tahoma"/>
          <w:b/>
          <w:bCs/>
          <w:sz w:val="40"/>
          <w:szCs w:val="40"/>
          <w:u w:val="single"/>
        </w:rPr>
      </w:pPr>
    </w:p>
    <w:p w14:paraId="277C32F7" w14:textId="77777777" w:rsidR="000655E9" w:rsidRPr="005C0F30" w:rsidRDefault="000655E9" w:rsidP="000655E9">
      <w:pPr>
        <w:spacing w:after="120"/>
        <w:rPr>
          <w:rFonts w:ascii="Tahoma" w:hAnsi="Tahoma" w:cs="Tahoma"/>
          <w:b/>
          <w:bCs/>
          <w:sz w:val="56"/>
          <w:szCs w:val="56"/>
          <w:u w:val="single"/>
        </w:rPr>
      </w:pPr>
    </w:p>
    <w:p w14:paraId="62BBF403" w14:textId="77777777" w:rsidR="000655E9" w:rsidRDefault="000655E9" w:rsidP="000655E9">
      <w:pPr>
        <w:spacing w:after="120"/>
        <w:rPr>
          <w:rFonts w:ascii="Tahoma" w:hAnsi="Tahoma" w:cs="Tahoma"/>
          <w:b/>
          <w:bCs/>
          <w:sz w:val="56"/>
          <w:szCs w:val="56"/>
          <w:u w:val="single"/>
        </w:rPr>
      </w:pPr>
    </w:p>
    <w:p w14:paraId="5F8CFF77" w14:textId="77777777" w:rsidR="000655E9" w:rsidRPr="005C0F30" w:rsidRDefault="000655E9" w:rsidP="000655E9">
      <w:pPr>
        <w:spacing w:after="120"/>
        <w:rPr>
          <w:rFonts w:ascii="Tahoma" w:hAnsi="Tahoma" w:cs="Tahoma"/>
          <w:b/>
          <w:bCs/>
          <w:sz w:val="56"/>
          <w:szCs w:val="56"/>
          <w:u w:val="single"/>
        </w:rPr>
      </w:pPr>
    </w:p>
    <w:p w14:paraId="3F31530B" w14:textId="1039DD0A" w:rsidR="000655E9" w:rsidRPr="005C0F30" w:rsidRDefault="000655E9" w:rsidP="000655E9">
      <w:pPr>
        <w:spacing w:after="120"/>
        <w:jc w:val="center"/>
        <w:rPr>
          <w:rFonts w:ascii="Tahoma" w:hAnsi="Tahoma" w:cs="Tahoma"/>
          <w:b/>
          <w:bCs/>
          <w:sz w:val="56"/>
          <w:szCs w:val="56"/>
          <w:u w:val="single"/>
        </w:rPr>
      </w:pPr>
      <w:r>
        <w:rPr>
          <w:rFonts w:ascii="Tahoma" w:hAnsi="Tahoma" w:cs="Tahoma"/>
          <w:b/>
          <w:bCs/>
          <w:sz w:val="56"/>
          <w:szCs w:val="56"/>
          <w:u w:val="single"/>
        </w:rPr>
        <w:t xml:space="preserve">Prayer &amp; Liturgy </w:t>
      </w:r>
      <w:r w:rsidRPr="005C0F30">
        <w:rPr>
          <w:rFonts w:ascii="Tahoma" w:hAnsi="Tahoma" w:cs="Tahoma"/>
          <w:b/>
          <w:bCs/>
          <w:sz w:val="56"/>
          <w:szCs w:val="56"/>
          <w:u w:val="single"/>
        </w:rPr>
        <w:t xml:space="preserve">POLICY </w:t>
      </w:r>
    </w:p>
    <w:p w14:paraId="624BAC87" w14:textId="77777777" w:rsidR="000655E9" w:rsidRDefault="000655E9" w:rsidP="000655E9">
      <w:pPr>
        <w:spacing w:after="120"/>
        <w:jc w:val="center"/>
        <w:rPr>
          <w:rFonts w:ascii="Tahoma" w:hAnsi="Tahoma" w:cs="Tahoma"/>
          <w:b/>
          <w:bCs/>
          <w:sz w:val="40"/>
          <w:szCs w:val="40"/>
        </w:rPr>
      </w:pPr>
    </w:p>
    <w:p w14:paraId="0C26A797" w14:textId="77777777" w:rsidR="000655E9" w:rsidRDefault="000655E9" w:rsidP="000655E9">
      <w:pPr>
        <w:spacing w:after="120"/>
        <w:jc w:val="center"/>
        <w:rPr>
          <w:rFonts w:ascii="Tahoma" w:hAnsi="Tahoma" w:cs="Tahoma"/>
          <w:b/>
          <w:bCs/>
          <w:sz w:val="40"/>
          <w:szCs w:val="40"/>
        </w:rPr>
      </w:pPr>
    </w:p>
    <w:p w14:paraId="41F7F896" w14:textId="77777777" w:rsidR="000655E9" w:rsidRPr="00B97BB1" w:rsidRDefault="000655E9" w:rsidP="000655E9">
      <w:pPr>
        <w:jc w:val="center"/>
        <w:rPr>
          <w:rFonts w:ascii="Tahoma" w:hAnsi="Tahoma" w:cs="Tahoma"/>
          <w:sz w:val="44"/>
          <w:szCs w:val="44"/>
        </w:rPr>
      </w:pPr>
    </w:p>
    <w:p w14:paraId="61087D30" w14:textId="77777777" w:rsidR="000655E9" w:rsidRPr="00B97BB1" w:rsidRDefault="000655E9" w:rsidP="000655E9">
      <w:pPr>
        <w:rPr>
          <w:rFonts w:ascii="Tahoma" w:hAnsi="Tahoma" w:cs="Tahoma"/>
        </w:rPr>
      </w:pPr>
    </w:p>
    <w:p w14:paraId="1DB78D74" w14:textId="77777777" w:rsidR="000655E9" w:rsidRPr="00B97BB1" w:rsidRDefault="000655E9" w:rsidP="000655E9">
      <w:pPr>
        <w:rPr>
          <w:rFonts w:ascii="Tahoma" w:hAnsi="Tahoma" w:cs="Tahoma"/>
        </w:rPr>
      </w:pPr>
    </w:p>
    <w:p w14:paraId="25BA6E03" w14:textId="77777777" w:rsidR="000655E9" w:rsidRPr="00B97BB1" w:rsidRDefault="000655E9" w:rsidP="000655E9">
      <w:pPr>
        <w:rPr>
          <w:rFonts w:ascii="Tahoma" w:hAnsi="Tahoma" w:cs="Tahoma"/>
        </w:rPr>
      </w:pPr>
    </w:p>
    <w:p w14:paraId="7C1B3EE1" w14:textId="77777777" w:rsidR="000655E9" w:rsidRPr="00B97BB1" w:rsidRDefault="000655E9" w:rsidP="000655E9">
      <w:pPr>
        <w:rPr>
          <w:rFonts w:ascii="Tahoma" w:hAnsi="Tahoma" w:cs="Tahoma"/>
        </w:rPr>
      </w:pPr>
    </w:p>
    <w:p w14:paraId="3C483D1E" w14:textId="77777777" w:rsidR="000655E9" w:rsidRDefault="000655E9" w:rsidP="000655E9">
      <w:pPr>
        <w:tabs>
          <w:tab w:val="left" w:pos="6903"/>
        </w:tabs>
        <w:rPr>
          <w:rFonts w:ascii="Tahoma" w:hAnsi="Tahoma" w:cs="Tahoma"/>
        </w:rPr>
      </w:pPr>
    </w:p>
    <w:p w14:paraId="3A5D79A5" w14:textId="77777777" w:rsidR="000655E9" w:rsidRDefault="000655E9" w:rsidP="000655E9">
      <w:pPr>
        <w:tabs>
          <w:tab w:val="left" w:pos="6903"/>
        </w:tabs>
        <w:rPr>
          <w:rFonts w:ascii="Tahoma" w:hAnsi="Tahoma" w:cs="Tahoma"/>
        </w:rPr>
      </w:pPr>
    </w:p>
    <w:p w14:paraId="2F108F4D" w14:textId="77777777" w:rsidR="000655E9" w:rsidRPr="00117482" w:rsidRDefault="000655E9" w:rsidP="000655E9">
      <w:pPr>
        <w:tabs>
          <w:tab w:val="left" w:pos="6903"/>
        </w:tabs>
        <w:rPr>
          <w:rFonts w:ascii="Tahoma" w:hAnsi="Tahoma" w:cs="Tahoma"/>
          <w:b/>
        </w:rPr>
      </w:pPr>
      <w:r>
        <w:rPr>
          <w:rFonts w:ascii="Tahoma" w:hAnsi="Tahoma" w:cs="Tahoma"/>
          <w:b/>
        </w:rPr>
        <w:t>Reviewed: January 2024</w:t>
      </w:r>
    </w:p>
    <w:p w14:paraId="29564714" w14:textId="77777777" w:rsidR="000655E9" w:rsidRPr="00117482" w:rsidRDefault="000655E9" w:rsidP="000655E9">
      <w:pPr>
        <w:tabs>
          <w:tab w:val="left" w:pos="6903"/>
        </w:tabs>
        <w:rPr>
          <w:rFonts w:ascii="Tahoma" w:hAnsi="Tahoma" w:cs="Tahoma"/>
          <w:b/>
        </w:rPr>
      </w:pPr>
    </w:p>
    <w:p w14:paraId="6DF19664" w14:textId="77777777" w:rsidR="000655E9" w:rsidRPr="00117482" w:rsidRDefault="000655E9" w:rsidP="000655E9">
      <w:pPr>
        <w:tabs>
          <w:tab w:val="left" w:pos="6903"/>
        </w:tabs>
        <w:rPr>
          <w:rFonts w:ascii="Tahoma" w:hAnsi="Tahoma" w:cs="Tahoma"/>
          <w:b/>
        </w:rPr>
      </w:pPr>
      <w:r>
        <w:rPr>
          <w:rFonts w:ascii="Tahoma" w:hAnsi="Tahoma" w:cs="Tahoma"/>
          <w:b/>
        </w:rPr>
        <w:t>Next review: January</w:t>
      </w:r>
      <w:r w:rsidRPr="00117482">
        <w:rPr>
          <w:rFonts w:ascii="Tahoma" w:hAnsi="Tahoma" w:cs="Tahoma"/>
          <w:b/>
        </w:rPr>
        <w:t xml:space="preserve"> 2025</w:t>
      </w:r>
    </w:p>
    <w:p w14:paraId="796E2774" w14:textId="77777777" w:rsidR="000655E9" w:rsidRDefault="000655E9" w:rsidP="00E14160">
      <w:pPr>
        <w:jc w:val="center"/>
        <w:rPr>
          <w:rFonts w:ascii="Tahoma" w:hAnsi="Tahoma" w:cs="Tahoma"/>
          <w:sz w:val="26"/>
          <w:szCs w:val="26"/>
        </w:rPr>
      </w:pPr>
    </w:p>
    <w:p w14:paraId="094D3EB3" w14:textId="28F92787" w:rsidR="00E14160" w:rsidRPr="002F67F8" w:rsidRDefault="00E14160" w:rsidP="00E14160">
      <w:pPr>
        <w:jc w:val="center"/>
        <w:rPr>
          <w:rFonts w:ascii="Tahoma" w:hAnsi="Tahoma" w:cs="Tahoma"/>
          <w:sz w:val="26"/>
          <w:szCs w:val="26"/>
        </w:rPr>
      </w:pPr>
      <w:r w:rsidRPr="002F67F8">
        <w:rPr>
          <w:rFonts w:ascii="Tahoma" w:hAnsi="Tahoma" w:cs="Tahoma"/>
          <w:sz w:val="26"/>
          <w:szCs w:val="26"/>
        </w:rPr>
        <w:lastRenderedPageBreak/>
        <w:t>St Bernard’s RC Primary School</w:t>
      </w:r>
    </w:p>
    <w:p w14:paraId="608169BE" w14:textId="216DE29E" w:rsidR="00E14160" w:rsidRPr="002F67F8" w:rsidRDefault="00E14160" w:rsidP="00E14160">
      <w:pPr>
        <w:jc w:val="center"/>
        <w:rPr>
          <w:rFonts w:ascii="Tahoma" w:hAnsi="Tahoma" w:cs="Tahoma"/>
          <w:sz w:val="26"/>
          <w:szCs w:val="26"/>
        </w:rPr>
      </w:pPr>
      <w:r w:rsidRPr="002F67F8">
        <w:rPr>
          <w:rFonts w:ascii="Tahoma" w:hAnsi="Tahoma" w:cs="Tahoma"/>
          <w:sz w:val="26"/>
          <w:szCs w:val="26"/>
        </w:rPr>
        <w:t>Prayer and Liturgy Policy</w:t>
      </w:r>
    </w:p>
    <w:p w14:paraId="5ABA3590" w14:textId="47BDF74D" w:rsidR="00E14160" w:rsidRPr="002F67F8" w:rsidRDefault="00E14160" w:rsidP="00E14160">
      <w:pPr>
        <w:jc w:val="center"/>
        <w:rPr>
          <w:rFonts w:ascii="Tahoma" w:hAnsi="Tahoma" w:cs="Tahoma"/>
          <w:i/>
          <w:iCs/>
          <w:sz w:val="26"/>
          <w:szCs w:val="26"/>
        </w:rPr>
      </w:pPr>
      <w:r w:rsidRPr="002F67F8">
        <w:rPr>
          <w:rFonts w:ascii="Tahoma" w:hAnsi="Tahoma" w:cs="Tahoma"/>
          <w:sz w:val="26"/>
          <w:szCs w:val="26"/>
        </w:rPr>
        <w:t>‘</w:t>
      </w:r>
      <w:r w:rsidRPr="002F67F8">
        <w:rPr>
          <w:rFonts w:ascii="Tahoma" w:hAnsi="Tahoma" w:cs="Tahoma"/>
          <w:i/>
          <w:iCs/>
          <w:sz w:val="26"/>
          <w:szCs w:val="26"/>
        </w:rPr>
        <w:t>A Unique Family in Faith, Love and Learning’</w:t>
      </w:r>
    </w:p>
    <w:p w14:paraId="3889F9CB" w14:textId="2A408881" w:rsidR="00E14160" w:rsidRPr="00D927DA" w:rsidRDefault="00E14160">
      <w:pPr>
        <w:rPr>
          <w:rFonts w:ascii="Tahoma" w:hAnsi="Tahoma" w:cs="Tahoma"/>
          <w:sz w:val="24"/>
          <w:szCs w:val="24"/>
        </w:rPr>
      </w:pPr>
    </w:p>
    <w:p w14:paraId="6B62FF45" w14:textId="6580D1CC" w:rsidR="00E14160" w:rsidRPr="00D927DA" w:rsidRDefault="00E14160">
      <w:pPr>
        <w:rPr>
          <w:rFonts w:ascii="Tahoma" w:hAnsi="Tahoma" w:cs="Tahoma"/>
          <w:sz w:val="24"/>
          <w:szCs w:val="24"/>
        </w:rPr>
      </w:pPr>
      <w:r w:rsidRPr="00D927DA">
        <w:rPr>
          <w:rFonts w:ascii="Tahoma" w:hAnsi="Tahoma" w:cs="Tahoma"/>
          <w:sz w:val="24"/>
          <w:szCs w:val="24"/>
        </w:rPr>
        <w:t>Christ is central to every aspect of school life at St Bernard’s.</w:t>
      </w:r>
    </w:p>
    <w:p w14:paraId="2F5F066F" w14:textId="77777777" w:rsidR="00E14160" w:rsidRPr="00D927DA" w:rsidRDefault="00E14160">
      <w:pPr>
        <w:rPr>
          <w:rFonts w:ascii="Tahoma" w:hAnsi="Tahoma" w:cs="Tahoma"/>
          <w:sz w:val="24"/>
          <w:szCs w:val="24"/>
        </w:rPr>
      </w:pPr>
      <w:r w:rsidRPr="00D927DA">
        <w:rPr>
          <w:rFonts w:ascii="Tahoma" w:hAnsi="Tahoma" w:cs="Tahoma"/>
          <w:sz w:val="24"/>
          <w:szCs w:val="24"/>
        </w:rPr>
        <w:t xml:space="preserve">We aim to be a loving family community which is in inspired by the life of Christ and the teachings of the Church, rooted in Gospel values. We hope that from the minute you enter our school you clearly see and feel that we are a Catholic community. Acts of worship may take place at any time during the day. It may take the form of a single act of worship with the whole school community or separate acts of worship in school/class groups. Prayer and Liturgy in our school is an integral part of our ethos, aims and relationships, as Christian values permeate all aspects of school life and all relationships. It is a way of deepening our relationship with God together and individually. </w:t>
      </w:r>
    </w:p>
    <w:p w14:paraId="376CE2BC" w14:textId="77777777" w:rsidR="00E14160" w:rsidRPr="00D927DA" w:rsidRDefault="00E14160">
      <w:pPr>
        <w:rPr>
          <w:rFonts w:ascii="Tahoma" w:hAnsi="Tahoma" w:cs="Tahoma"/>
          <w:sz w:val="24"/>
          <w:szCs w:val="24"/>
        </w:rPr>
      </w:pPr>
      <w:r w:rsidRPr="00D927DA">
        <w:rPr>
          <w:rFonts w:ascii="Tahoma" w:hAnsi="Tahoma" w:cs="Tahoma"/>
          <w:sz w:val="24"/>
          <w:szCs w:val="24"/>
        </w:rPr>
        <w:t>Our Aims</w:t>
      </w:r>
    </w:p>
    <w:p w14:paraId="161D85EA" w14:textId="77777777" w:rsidR="00E14160" w:rsidRPr="00D927DA" w:rsidRDefault="00E14160">
      <w:pPr>
        <w:rPr>
          <w:rFonts w:ascii="Tahoma" w:hAnsi="Tahoma" w:cs="Tahoma"/>
          <w:sz w:val="24"/>
          <w:szCs w:val="24"/>
        </w:rPr>
      </w:pPr>
      <w:r w:rsidRPr="00D927DA">
        <w:rPr>
          <w:rFonts w:ascii="Tahoma" w:hAnsi="Tahoma" w:cs="Tahoma"/>
          <w:sz w:val="24"/>
          <w:szCs w:val="24"/>
        </w:rPr>
        <w:t xml:space="preserve">• To develop an awareness and understanding of the presence of God in each individual child’s life and to encourage a personal response to that presence </w:t>
      </w:r>
    </w:p>
    <w:p w14:paraId="779694B4" w14:textId="77777777" w:rsidR="00E14160" w:rsidRPr="00D927DA" w:rsidRDefault="00E14160">
      <w:pPr>
        <w:rPr>
          <w:rFonts w:ascii="Tahoma" w:hAnsi="Tahoma" w:cs="Tahoma"/>
          <w:sz w:val="24"/>
          <w:szCs w:val="24"/>
        </w:rPr>
      </w:pPr>
      <w:r w:rsidRPr="00D927DA">
        <w:rPr>
          <w:rFonts w:ascii="Tahoma" w:hAnsi="Tahoma" w:cs="Tahoma"/>
          <w:sz w:val="24"/>
          <w:szCs w:val="24"/>
        </w:rPr>
        <w:t>• To allow each child to develop their conscience and make sound moral judgements based on commitment to following Christ</w:t>
      </w:r>
    </w:p>
    <w:p w14:paraId="2C1E3F6D" w14:textId="77777777" w:rsidR="00EE68A3" w:rsidRDefault="00E14160">
      <w:pPr>
        <w:rPr>
          <w:rFonts w:ascii="Tahoma" w:hAnsi="Tahoma" w:cs="Tahoma"/>
          <w:sz w:val="24"/>
          <w:szCs w:val="24"/>
        </w:rPr>
      </w:pPr>
      <w:r w:rsidRPr="00D927DA">
        <w:rPr>
          <w:rFonts w:ascii="Tahoma" w:hAnsi="Tahoma" w:cs="Tahoma"/>
          <w:sz w:val="24"/>
          <w:szCs w:val="24"/>
        </w:rPr>
        <w:t xml:space="preserve"> • To offer opportunities to deepen their faith and foster attitudes of care and respect for each other </w:t>
      </w:r>
    </w:p>
    <w:p w14:paraId="653F94D4" w14:textId="1B3DC794" w:rsidR="00E14160" w:rsidRPr="00D927DA" w:rsidRDefault="00E14160">
      <w:pPr>
        <w:rPr>
          <w:rFonts w:ascii="Tahoma" w:hAnsi="Tahoma" w:cs="Tahoma"/>
          <w:sz w:val="24"/>
          <w:szCs w:val="24"/>
        </w:rPr>
      </w:pPr>
      <w:r w:rsidRPr="00D927DA">
        <w:rPr>
          <w:rFonts w:ascii="Tahoma" w:hAnsi="Tahoma" w:cs="Tahoma"/>
          <w:sz w:val="24"/>
          <w:szCs w:val="24"/>
        </w:rPr>
        <w:t xml:space="preserve">• To live, experience and understand the Liturgical life of the Church through the Liturgical Year together with Solemnities and Feast days </w:t>
      </w:r>
    </w:p>
    <w:p w14:paraId="5AB96BF7" w14:textId="77777777" w:rsidR="00E14160" w:rsidRPr="00D927DA" w:rsidRDefault="00E14160">
      <w:pPr>
        <w:rPr>
          <w:rFonts w:ascii="Tahoma" w:hAnsi="Tahoma" w:cs="Tahoma"/>
          <w:sz w:val="24"/>
          <w:szCs w:val="24"/>
        </w:rPr>
      </w:pPr>
      <w:r w:rsidRPr="00D927DA">
        <w:rPr>
          <w:rFonts w:ascii="Tahoma" w:hAnsi="Tahoma" w:cs="Tahoma"/>
          <w:sz w:val="24"/>
          <w:szCs w:val="24"/>
        </w:rPr>
        <w:t>• To promote sacramental life of Christian families and to encourage parents to take an active part in the preparation of their children for the sacrament of Holy Communion</w:t>
      </w:r>
    </w:p>
    <w:p w14:paraId="5A5F5F27" w14:textId="77777777" w:rsidR="00E14160" w:rsidRPr="00D927DA" w:rsidRDefault="00E14160">
      <w:pPr>
        <w:rPr>
          <w:rFonts w:ascii="Tahoma" w:hAnsi="Tahoma" w:cs="Tahoma"/>
          <w:sz w:val="24"/>
          <w:szCs w:val="24"/>
        </w:rPr>
      </w:pPr>
      <w:r w:rsidRPr="00D927DA">
        <w:rPr>
          <w:rFonts w:ascii="Tahoma" w:hAnsi="Tahoma" w:cs="Tahoma"/>
          <w:sz w:val="24"/>
          <w:szCs w:val="24"/>
        </w:rPr>
        <w:t xml:space="preserve">• To foster school-parish links to ensure that our children remain exposed and committed to the Catholic faith experiencing liturgy and worship beyond and realms of the school curriculum </w:t>
      </w:r>
    </w:p>
    <w:p w14:paraId="0281902C" w14:textId="154016D1" w:rsidR="00E14160" w:rsidRPr="00D927DA" w:rsidRDefault="00E14160">
      <w:pPr>
        <w:rPr>
          <w:rFonts w:ascii="Tahoma" w:hAnsi="Tahoma" w:cs="Tahoma"/>
          <w:sz w:val="24"/>
          <w:szCs w:val="24"/>
        </w:rPr>
      </w:pPr>
      <w:r w:rsidRPr="00D927DA">
        <w:rPr>
          <w:rFonts w:ascii="Tahoma" w:hAnsi="Tahoma" w:cs="Tahoma"/>
          <w:sz w:val="24"/>
          <w:szCs w:val="24"/>
        </w:rPr>
        <w:t xml:space="preserve">• To enable each child to plan, participate and respond to liturgy and worship </w:t>
      </w:r>
      <w:r w:rsidR="00F3325B" w:rsidRPr="00D927DA">
        <w:rPr>
          <w:rFonts w:ascii="Tahoma" w:hAnsi="Tahoma" w:cs="Tahoma"/>
          <w:sz w:val="24"/>
          <w:szCs w:val="24"/>
        </w:rPr>
        <w:t>U</w:t>
      </w:r>
      <w:r w:rsidRPr="00D927DA">
        <w:rPr>
          <w:rFonts w:ascii="Tahoma" w:hAnsi="Tahoma" w:cs="Tahoma"/>
          <w:sz w:val="24"/>
          <w:szCs w:val="24"/>
        </w:rPr>
        <w:t>nderstanding of the Liturgical Calendar We ensure that pupils are aware of the Liturgical Calendar and key events in the Church. The symbolism of colours is made clear from the earliest days in our school: purple for penance (seen during Advent and Lent), red for Holy Spirit and martyrdom (seen at Pentecost), white, gold for important feasts, green for the ordinary times of the year, blue is associated with Mary.</w:t>
      </w:r>
    </w:p>
    <w:p w14:paraId="7AF29624" w14:textId="77777777" w:rsidR="00E14160" w:rsidRPr="00D927DA" w:rsidRDefault="00E14160">
      <w:pPr>
        <w:rPr>
          <w:rFonts w:ascii="Tahoma" w:hAnsi="Tahoma" w:cs="Tahoma"/>
          <w:sz w:val="24"/>
          <w:szCs w:val="24"/>
        </w:rPr>
      </w:pPr>
      <w:r w:rsidRPr="00D927DA">
        <w:rPr>
          <w:rFonts w:ascii="Tahoma" w:hAnsi="Tahoma" w:cs="Tahoma"/>
          <w:sz w:val="24"/>
          <w:szCs w:val="24"/>
        </w:rPr>
        <w:lastRenderedPageBreak/>
        <w:t>Each act of worship follows the four-fold action of Gather, God’s Word, Respond and Mission (being sent forward with a Mission based on the worship we have participated in).</w:t>
      </w:r>
    </w:p>
    <w:p w14:paraId="7BBCD690" w14:textId="749E91CD" w:rsidR="00E14160" w:rsidRPr="00D927DA" w:rsidRDefault="00E14160">
      <w:pPr>
        <w:rPr>
          <w:rFonts w:ascii="Tahoma" w:hAnsi="Tahoma" w:cs="Tahoma"/>
          <w:sz w:val="24"/>
          <w:szCs w:val="24"/>
        </w:rPr>
      </w:pPr>
      <w:r w:rsidRPr="00D927DA">
        <w:rPr>
          <w:rFonts w:ascii="Tahoma" w:hAnsi="Tahoma" w:cs="Tahoma"/>
          <w:sz w:val="24"/>
          <w:szCs w:val="24"/>
        </w:rPr>
        <w:t xml:space="preserve">Our Prayer &amp; Liturgy takes many different forms: </w:t>
      </w:r>
    </w:p>
    <w:p w14:paraId="54FB7DCB" w14:textId="25542758" w:rsidR="00E14160" w:rsidRPr="00653062" w:rsidRDefault="00E14160" w:rsidP="00653062">
      <w:pPr>
        <w:pStyle w:val="ListParagraph"/>
        <w:numPr>
          <w:ilvl w:val="0"/>
          <w:numId w:val="5"/>
        </w:numPr>
        <w:rPr>
          <w:rFonts w:ascii="Tahoma" w:hAnsi="Tahoma" w:cs="Tahoma"/>
          <w:sz w:val="24"/>
          <w:szCs w:val="24"/>
        </w:rPr>
      </w:pPr>
      <w:r w:rsidRPr="00653062">
        <w:rPr>
          <w:rFonts w:ascii="Tahoma" w:hAnsi="Tahoma" w:cs="Tahoma"/>
          <w:sz w:val="24"/>
          <w:szCs w:val="24"/>
        </w:rPr>
        <w:t xml:space="preserve">We gather together as a school community for whole school Prayer and Liturgy on a Monday. </w:t>
      </w:r>
      <w:r w:rsidR="002F67F8" w:rsidRPr="00653062">
        <w:rPr>
          <w:rFonts w:ascii="Tahoma" w:hAnsi="Tahoma" w:cs="Tahoma"/>
          <w:sz w:val="24"/>
          <w:szCs w:val="24"/>
        </w:rPr>
        <w:t>This</w:t>
      </w:r>
      <w:r w:rsidRPr="00653062">
        <w:rPr>
          <w:rFonts w:ascii="Tahoma" w:hAnsi="Tahoma" w:cs="Tahoma"/>
          <w:sz w:val="24"/>
          <w:szCs w:val="24"/>
        </w:rPr>
        <w:t xml:space="preserve"> worship is led by Mrs Doodson based on the Gospel reading from the previous Sunday. </w:t>
      </w:r>
    </w:p>
    <w:p w14:paraId="203EAFC6" w14:textId="41CC6B76" w:rsidR="00A64696" w:rsidRPr="00653062" w:rsidRDefault="00E14160" w:rsidP="00653062">
      <w:pPr>
        <w:pStyle w:val="ListParagraph"/>
        <w:numPr>
          <w:ilvl w:val="0"/>
          <w:numId w:val="5"/>
        </w:numPr>
        <w:rPr>
          <w:rFonts w:ascii="Tahoma" w:hAnsi="Tahoma" w:cs="Tahoma"/>
          <w:sz w:val="24"/>
          <w:szCs w:val="24"/>
        </w:rPr>
      </w:pPr>
      <w:r w:rsidRPr="00653062">
        <w:rPr>
          <w:rFonts w:ascii="Tahoma" w:hAnsi="Tahoma" w:cs="Tahoma"/>
          <w:sz w:val="24"/>
          <w:szCs w:val="24"/>
        </w:rPr>
        <w:t>Pupils are given the responsibility of planning, delivering and evaluating acts of Prayer and Liturgy. The expectation is that this takes place in every class, every week.</w:t>
      </w:r>
    </w:p>
    <w:p w14:paraId="7ECD12FC" w14:textId="6D2E3F60" w:rsidR="00B715EA" w:rsidRPr="00A64696" w:rsidRDefault="00B715EA" w:rsidP="00A64696">
      <w:pPr>
        <w:pStyle w:val="ListParagraph"/>
        <w:numPr>
          <w:ilvl w:val="0"/>
          <w:numId w:val="4"/>
        </w:numPr>
        <w:rPr>
          <w:rFonts w:ascii="Tahoma" w:hAnsi="Tahoma" w:cs="Tahoma"/>
          <w:sz w:val="24"/>
          <w:szCs w:val="24"/>
        </w:rPr>
      </w:pPr>
      <w:r w:rsidRPr="00A64696">
        <w:rPr>
          <w:rFonts w:ascii="Tahoma" w:hAnsi="Tahoma" w:cs="Tahoma"/>
          <w:sz w:val="24"/>
          <w:szCs w:val="24"/>
        </w:rPr>
        <w:t>Our GIFT Team provide ‘Worship Wednesday’ where they</w:t>
      </w:r>
      <w:r w:rsidR="00DE4A9B" w:rsidRPr="00A64696">
        <w:rPr>
          <w:rFonts w:ascii="Tahoma" w:hAnsi="Tahoma" w:cs="Tahoma"/>
          <w:sz w:val="24"/>
          <w:szCs w:val="24"/>
        </w:rPr>
        <w:t xml:space="preserve"> speak to children in KS1 and KS2 about Sunday’s Gospel and </w:t>
      </w:r>
      <w:r w:rsidR="00773C16" w:rsidRPr="00A64696">
        <w:rPr>
          <w:rFonts w:ascii="Tahoma" w:hAnsi="Tahoma" w:cs="Tahoma"/>
          <w:sz w:val="24"/>
          <w:szCs w:val="24"/>
        </w:rPr>
        <w:t>complete activities to support the understanding of the Word</w:t>
      </w:r>
    </w:p>
    <w:p w14:paraId="5FBE8AAB" w14:textId="18ACEBD1" w:rsidR="00773C16" w:rsidRDefault="00773C16" w:rsidP="00B715EA">
      <w:pPr>
        <w:pStyle w:val="ListParagraph"/>
        <w:numPr>
          <w:ilvl w:val="0"/>
          <w:numId w:val="4"/>
        </w:numPr>
        <w:rPr>
          <w:rFonts w:ascii="Tahoma" w:hAnsi="Tahoma" w:cs="Tahoma"/>
          <w:sz w:val="24"/>
          <w:szCs w:val="24"/>
        </w:rPr>
      </w:pPr>
      <w:r>
        <w:rPr>
          <w:rFonts w:ascii="Tahoma" w:hAnsi="Tahoma" w:cs="Tahoma"/>
          <w:sz w:val="24"/>
          <w:szCs w:val="24"/>
        </w:rPr>
        <w:t>We pray together regularly as a staff and with Governors</w:t>
      </w:r>
    </w:p>
    <w:p w14:paraId="7342CFB2" w14:textId="77777777" w:rsidR="00A64696" w:rsidRPr="00B715EA" w:rsidRDefault="00A64696" w:rsidP="00A64696">
      <w:pPr>
        <w:pStyle w:val="ListParagraph"/>
        <w:rPr>
          <w:rFonts w:ascii="Tahoma" w:hAnsi="Tahoma" w:cs="Tahoma"/>
          <w:sz w:val="24"/>
          <w:szCs w:val="24"/>
        </w:rPr>
      </w:pPr>
    </w:p>
    <w:p w14:paraId="72F6B92C" w14:textId="2BE0949B" w:rsidR="00004BCC" w:rsidRPr="00D927DA" w:rsidRDefault="00E14160" w:rsidP="00653062">
      <w:pPr>
        <w:rPr>
          <w:rFonts w:ascii="Tahoma" w:hAnsi="Tahoma" w:cs="Tahoma"/>
          <w:sz w:val="24"/>
          <w:szCs w:val="24"/>
        </w:rPr>
      </w:pPr>
      <w:r w:rsidRPr="00D927DA">
        <w:rPr>
          <w:rFonts w:ascii="Tahoma" w:hAnsi="Tahoma" w:cs="Tahoma"/>
          <w:sz w:val="24"/>
          <w:szCs w:val="24"/>
        </w:rPr>
        <w:t xml:space="preserve">Children from each class plan and organise at other times throughout the year. Legal Requirements Prayer and Liturgy is a legal daily requirement which is distinct from curriculum time. </w:t>
      </w:r>
    </w:p>
    <w:p w14:paraId="7563100F" w14:textId="1797AEEF" w:rsidR="00341F64" w:rsidRPr="00D927DA" w:rsidRDefault="00E14160" w:rsidP="00D927DA">
      <w:pPr>
        <w:rPr>
          <w:rFonts w:ascii="Tahoma" w:hAnsi="Tahoma" w:cs="Tahoma"/>
          <w:sz w:val="24"/>
          <w:szCs w:val="24"/>
        </w:rPr>
      </w:pPr>
      <w:r w:rsidRPr="00D927DA">
        <w:rPr>
          <w:rFonts w:ascii="Tahoma" w:hAnsi="Tahoma" w:cs="Tahoma"/>
          <w:sz w:val="24"/>
          <w:szCs w:val="24"/>
        </w:rPr>
        <w:t xml:space="preserve">At St. </w:t>
      </w:r>
      <w:r w:rsidR="00D927DA" w:rsidRPr="00D927DA">
        <w:rPr>
          <w:rFonts w:ascii="Tahoma" w:hAnsi="Tahoma" w:cs="Tahoma"/>
          <w:sz w:val="24"/>
          <w:szCs w:val="24"/>
        </w:rPr>
        <w:t>Bernard’s</w:t>
      </w:r>
      <w:r w:rsidRPr="00D927DA">
        <w:rPr>
          <w:rFonts w:ascii="Tahoma" w:hAnsi="Tahoma" w:cs="Tahoma"/>
          <w:sz w:val="24"/>
          <w:szCs w:val="24"/>
        </w:rPr>
        <w:t xml:space="preserve">, we ensure that </w:t>
      </w:r>
      <w:r w:rsidR="00653062">
        <w:rPr>
          <w:rFonts w:ascii="Tahoma" w:hAnsi="Tahoma" w:cs="Tahoma"/>
          <w:sz w:val="24"/>
          <w:szCs w:val="24"/>
        </w:rPr>
        <w:t>Prayer and Liturgy</w:t>
      </w:r>
      <w:r w:rsidRPr="00D927DA">
        <w:rPr>
          <w:rFonts w:ascii="Tahoma" w:hAnsi="Tahoma" w:cs="Tahoma"/>
          <w:sz w:val="24"/>
          <w:szCs w:val="24"/>
        </w:rPr>
        <w:t xml:space="preserve"> is inclusive to all members of the school community. Pupils with SEND are supported and encouraged to participate fully in all everything. </w:t>
      </w:r>
    </w:p>
    <w:sectPr w:rsidR="00341F64" w:rsidRPr="00D927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5E1"/>
    <w:multiLevelType w:val="hybridMultilevel"/>
    <w:tmpl w:val="2062C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A94A08"/>
    <w:multiLevelType w:val="hybridMultilevel"/>
    <w:tmpl w:val="D05E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D72588"/>
    <w:multiLevelType w:val="hybridMultilevel"/>
    <w:tmpl w:val="09F0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4D2217"/>
    <w:multiLevelType w:val="hybridMultilevel"/>
    <w:tmpl w:val="0E1ED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A14A24"/>
    <w:multiLevelType w:val="hybridMultilevel"/>
    <w:tmpl w:val="3C80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280070">
    <w:abstractNumId w:val="4"/>
  </w:num>
  <w:num w:numId="2" w16cid:durableId="846554106">
    <w:abstractNumId w:val="1"/>
  </w:num>
  <w:num w:numId="3" w16cid:durableId="2086996127">
    <w:abstractNumId w:val="3"/>
  </w:num>
  <w:num w:numId="4" w16cid:durableId="122895532">
    <w:abstractNumId w:val="2"/>
  </w:num>
  <w:num w:numId="5" w16cid:durableId="120343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60"/>
    <w:rsid w:val="00004BCC"/>
    <w:rsid w:val="000210D2"/>
    <w:rsid w:val="000655E9"/>
    <w:rsid w:val="002F67F8"/>
    <w:rsid w:val="00341F64"/>
    <w:rsid w:val="00653062"/>
    <w:rsid w:val="00773C16"/>
    <w:rsid w:val="00A64696"/>
    <w:rsid w:val="00B715EA"/>
    <w:rsid w:val="00BD6059"/>
    <w:rsid w:val="00BE112B"/>
    <w:rsid w:val="00D927DA"/>
    <w:rsid w:val="00DE4A9B"/>
    <w:rsid w:val="00E14160"/>
    <w:rsid w:val="00E1602E"/>
    <w:rsid w:val="00EE68A3"/>
    <w:rsid w:val="00F3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E7DD"/>
  <w15:docId w15:val="{C9C0C4F2-F030-4462-8644-6B7E1350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Spencer</dc:creator>
  <cp:keywords/>
  <dc:description/>
  <cp:lastModifiedBy>Rebecca Spencer</cp:lastModifiedBy>
  <cp:revision>2</cp:revision>
  <dcterms:created xsi:type="dcterms:W3CDTF">2024-02-26T20:17:00Z</dcterms:created>
  <dcterms:modified xsi:type="dcterms:W3CDTF">2024-02-26T20:17:00Z</dcterms:modified>
</cp:coreProperties>
</file>